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56"/>
        <w:gridCol w:w="2655"/>
        <w:gridCol w:w="2127"/>
      </w:tblGrid>
      <w:tr w:rsidR="009013E4" w:rsidRPr="009013E4" w:rsidTr="009013E4">
        <w:trPr>
          <w:trHeight w:hRule="exact" w:val="1883"/>
        </w:trPr>
        <w:tc>
          <w:tcPr>
            <w:tcW w:w="9498" w:type="dxa"/>
            <w:gridSpan w:val="4"/>
          </w:tcPr>
          <w:p w:rsidR="009013E4" w:rsidRPr="009013E4" w:rsidRDefault="009013E4" w:rsidP="009013E4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1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9013E4" w:rsidRPr="009013E4" w:rsidRDefault="009013E4" w:rsidP="009013E4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013E4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9013E4" w:rsidRPr="009013E4" w:rsidTr="009013E4">
        <w:tblPrEx>
          <w:tblCellMar>
            <w:left w:w="70" w:type="dxa"/>
            <w:right w:w="70" w:type="dxa"/>
          </w:tblCellMar>
        </w:tblPrEx>
        <w:tc>
          <w:tcPr>
            <w:tcW w:w="1560" w:type="dxa"/>
            <w:tcBorders>
              <w:bottom w:val="single" w:sz="4" w:space="0" w:color="auto"/>
            </w:tcBorders>
          </w:tcPr>
          <w:p w:rsidR="009013E4" w:rsidRPr="009013E4" w:rsidRDefault="009013E4" w:rsidP="009013E4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01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.12.2019</w:t>
            </w:r>
          </w:p>
        </w:tc>
        <w:tc>
          <w:tcPr>
            <w:tcW w:w="3156" w:type="dxa"/>
          </w:tcPr>
          <w:p w:rsidR="009013E4" w:rsidRPr="009013E4" w:rsidRDefault="009013E4" w:rsidP="009013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</w:tcPr>
          <w:p w:rsidR="009013E4" w:rsidRPr="009013E4" w:rsidRDefault="009013E4" w:rsidP="009013E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3E4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9013E4" w:rsidRPr="009013E4" w:rsidRDefault="009013E4" w:rsidP="009013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901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9013E4" w:rsidRPr="009013E4" w:rsidTr="009013E4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9013E4" w:rsidRPr="009013E4" w:rsidRDefault="009013E4" w:rsidP="009013E4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1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615357" w:rsidRDefault="00E56438" w:rsidP="009013E4">
      <w:pPr>
        <w:pStyle w:val="ac"/>
        <w:spacing w:before="480"/>
        <w:ind w:right="0"/>
        <w:jc w:val="center"/>
      </w:pPr>
      <w:r>
        <w:t>Об утверждении государственной программы Кировской области «Охрана окружающей среды, воспроизводство и использование природных ресурсов»</w:t>
      </w:r>
    </w:p>
    <w:p w:rsidR="00615357" w:rsidRDefault="00E56438">
      <w:pPr>
        <w:spacing w:after="0" w:line="460" w:lineRule="exact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7">
        <w:r>
          <w:rPr>
            <w:rStyle w:val="ListLabel1"/>
          </w:rPr>
          <w:t>постановлением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Кировской области      от 20.08.2019 № 449-П «О разработке, реализации и оценке эффективности реализации государственных программ Кировской области»</w:t>
      </w:r>
      <w:r w:rsidR="009013E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Правительства Кировской области от 25.07.2019 № 209       «Об утверждении перечня государственных программ Кировской области» Правительство Кировской области ПОСТАНОВЛЯЕТ:</w:t>
      </w:r>
    </w:p>
    <w:p w:rsidR="00615357" w:rsidRDefault="00E56438">
      <w:pPr>
        <w:spacing w:after="0" w:line="460" w:lineRule="exact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государственную </w:t>
      </w:r>
      <w:hyperlink r:id="rId8">
        <w:r>
          <w:rPr>
            <w:rStyle w:val="ListLabel2"/>
          </w:rPr>
          <w:t>программу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«Охрана окружающей среды, воспроизводство и использование природных ресурсов» (далее – Государственная программа) согласно приложению.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Определить министерство охраны окружающей среды Кировской области уполномоченным органом, осуществляющим взаимодействие                       с Министерством природных ресурсов и экологии Российской Федерации                 и Федеральным агентством водных ресурсов в рамках реализации отдельного мероприятия «Развитие водохозяйственного комплекса» Государственной программы.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Признать 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 постановления Правительства Кировской области:</w:t>
      </w:r>
    </w:p>
    <w:p w:rsidR="00615357" w:rsidRDefault="00E56438">
      <w:pPr>
        <w:spacing w:after="0" w:line="460" w:lineRule="exac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 От 25.10.2012 № 176/655 «Об утверждении государственной программ</w:t>
      </w:r>
      <w:hyperlink r:id="rId9">
        <w:r>
          <w:rPr>
            <w:rStyle w:val="ListLabel2"/>
          </w:rPr>
          <w:t>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«Охрана окружающей среды, воспроизводство и использование природных ресурсов» на 2013 – 2017 годы».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От 28.12.2012 № 189/896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От 29.04.2013 № 207/250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От 03.07.2013 № 215/401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От 17.09.2013 № 227/601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От 26.11.2013 № 237/785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От 30.12.2013 № 242/971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От 31.03.2014 № 256/229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От 08.07.2014 № 270/452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От 03.12.2014 № 13/153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От 26.12.2014 № 18/237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От 24.06.2015 № 44/321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От 02.11.2015 № 68/723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От 03.02.2016 № 82/48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От 19.07.2016 № 112/432 «О внесении изменений                                         в постановление Правительства Кировской области от 25.10.2012                            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От 06.03.2017 № 51/124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3.17. От 28.04.2017 № 63/230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3.18. От 23.10.2017 № 38-П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От 19.12.2017 № 129-П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 От 02.02.2018 № 60-П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От 12.09.2018 № 441-П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От 17.12.2018 № 577-П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От 15.02.2019 № 59-П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</w:pPr>
      <w:bookmarkStart w:id="0" w:name="__DdeLink__488_3203480356"/>
      <w:r>
        <w:rPr>
          <w:rFonts w:ascii="Times New Roman" w:hAnsi="Times New Roman" w:cs="Times New Roman"/>
          <w:sz w:val="28"/>
          <w:szCs w:val="28"/>
        </w:rPr>
        <w:t>3.24. От 25.07.2019 № 405-П «О внесении изменений в  постановление Правительства Кировской области от 25.10.2012 № 176/655».</w:t>
      </w:r>
      <w:bookmarkEnd w:id="0"/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 От 25.10.2019 № 545-П «О внесении изменений в  постановление Правительства Кировской области от 25.10.2012 № 176/655».</w:t>
      </w:r>
    </w:p>
    <w:p w:rsidR="007F710B" w:rsidRDefault="007F710B">
      <w:pPr>
        <w:spacing w:after="0" w:line="460" w:lineRule="exac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3.26. От 06.12.2019 № 622-П «О внесении изменений в  постановление Правительства Кировской области от 25.10.2012 № 176/655».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                                     на министерство охраны окружающей среды Кировской области.</w:t>
      </w:r>
    </w:p>
    <w:p w:rsidR="00615357" w:rsidRDefault="00E56438">
      <w:pPr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с 01.01.2020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357" w:rsidRDefault="00E56438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:rsidR="00615357" w:rsidRDefault="009013E4">
      <w:pPr>
        <w:widowControl w:val="0"/>
        <w:tabs>
          <w:tab w:val="left" w:pos="4536"/>
          <w:tab w:val="left" w:pos="7371"/>
          <w:tab w:val="left" w:pos="7513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E564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А.А. Чурин</w:t>
      </w:r>
      <w:bookmarkStart w:id="1" w:name="_GoBack"/>
      <w:bookmarkEnd w:id="1"/>
    </w:p>
    <w:sectPr w:rsidR="00615357" w:rsidSect="007F710B">
      <w:headerReference w:type="default" r:id="rId10"/>
      <w:headerReference w:type="first" r:id="rId11"/>
      <w:pgSz w:w="11906" w:h="16838"/>
      <w:pgMar w:top="1134" w:right="737" w:bottom="709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D0" w:rsidRDefault="006C7AD0" w:rsidP="00615357">
      <w:pPr>
        <w:spacing w:after="0" w:line="240" w:lineRule="auto"/>
      </w:pPr>
      <w:r>
        <w:separator/>
      </w:r>
    </w:p>
  </w:endnote>
  <w:endnote w:type="continuationSeparator" w:id="0">
    <w:p w:rsidR="006C7AD0" w:rsidRDefault="006C7AD0" w:rsidP="0061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D0" w:rsidRDefault="006C7AD0" w:rsidP="00615357">
      <w:pPr>
        <w:spacing w:after="0" w:line="240" w:lineRule="auto"/>
      </w:pPr>
      <w:r>
        <w:separator/>
      </w:r>
    </w:p>
  </w:footnote>
  <w:footnote w:type="continuationSeparator" w:id="0">
    <w:p w:rsidR="006C7AD0" w:rsidRDefault="006C7AD0" w:rsidP="0061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454198"/>
      <w:docPartObj>
        <w:docPartGallery w:val="Page Numbers (Top of Page)"/>
        <w:docPartUnique/>
      </w:docPartObj>
    </w:sdtPr>
    <w:sdtEndPr/>
    <w:sdtContent>
      <w:p w:rsidR="00615357" w:rsidRDefault="00615357">
        <w:pPr>
          <w:pStyle w:val="10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6438"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13E4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5357" w:rsidRDefault="00615357">
    <w:pPr>
      <w:pStyle w:val="1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57" w:rsidRDefault="00E56438">
    <w:pPr>
      <w:pStyle w:val="10"/>
      <w:jc w:val="center"/>
    </w:pPr>
    <w:r>
      <w:rPr>
        <w:noProof/>
        <w:lang w:eastAsia="ru-RU"/>
      </w:rPr>
      <w:drawing>
        <wp:inline distT="0" distB="0" distL="0" distR="7620" wp14:anchorId="7BD6647B" wp14:editId="6AD9BEEA">
          <wp:extent cx="48768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357"/>
    <w:rsid w:val="00615357"/>
    <w:rsid w:val="006C7AD0"/>
    <w:rsid w:val="007F710B"/>
    <w:rsid w:val="009013E4"/>
    <w:rsid w:val="00E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BC45B0"/>
    <w:rPr>
      <w:color w:val="808080"/>
    </w:rPr>
  </w:style>
  <w:style w:type="character" w:customStyle="1" w:styleId="ListLabel1">
    <w:name w:val="ListLabel 1"/>
    <w:qFormat/>
    <w:rsid w:val="00615357"/>
    <w:rPr>
      <w:rFonts w:ascii="Times New Roman" w:hAnsi="Times New Roman" w:cs="Times New Roman"/>
      <w:bCs/>
      <w:color w:val="000000" w:themeColor="text1"/>
      <w:sz w:val="28"/>
      <w:szCs w:val="28"/>
    </w:rPr>
  </w:style>
  <w:style w:type="character" w:customStyle="1" w:styleId="-">
    <w:name w:val="Интернет-ссылка"/>
    <w:rsid w:val="00615357"/>
    <w:rPr>
      <w:color w:val="000080"/>
      <w:u w:val="single"/>
    </w:rPr>
  </w:style>
  <w:style w:type="character" w:customStyle="1" w:styleId="ListLabel2">
    <w:name w:val="ListLabel 2"/>
    <w:qFormat/>
    <w:rsid w:val="00615357"/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ListLabel3">
    <w:name w:val="ListLabel 3"/>
    <w:qFormat/>
    <w:rsid w:val="00615357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a7">
    <w:name w:val="Заголовок"/>
    <w:basedOn w:val="a"/>
    <w:next w:val="a8"/>
    <w:qFormat/>
    <w:rsid w:val="006153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15357"/>
    <w:pPr>
      <w:spacing w:after="140"/>
    </w:pPr>
  </w:style>
  <w:style w:type="paragraph" w:styleId="a9">
    <w:name w:val="List"/>
    <w:basedOn w:val="a8"/>
    <w:rsid w:val="00615357"/>
    <w:rPr>
      <w:rFonts w:cs="Arial"/>
    </w:rPr>
  </w:style>
  <w:style w:type="paragraph" w:customStyle="1" w:styleId="1">
    <w:name w:val="Название объекта1"/>
    <w:basedOn w:val="a"/>
    <w:qFormat/>
    <w:rsid w:val="006153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15357"/>
    <w:pPr>
      <w:suppressLineNumbers/>
    </w:pPr>
    <w:rPr>
      <w:rFonts w:cs="Arial"/>
    </w:rPr>
  </w:style>
  <w:style w:type="paragraph" w:customStyle="1" w:styleId="10">
    <w:name w:val="Верх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055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5449E74C5A8334F2C2CC059077A987BCE95C6A7FC60B9729D0CB82477A43FA340963EDF50797616CFCBED829BEAC16F276C41024458D284A32E56EET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1500081CB4A007501F6A22FA9D905C909B1523AA21334470AA7A6E4A223EE37BBB9A2E9F366A9126CFECE31CC83FBD0z7uF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FD8E12D4D92D80415B27889BDA846D57E3AA3507BA5A7F5D89EC5A70F3EF8DEE681505D24ACF4ED66312A5BFB38ABB447EFE02AE0461CA5B3EF181p4pB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dc:description/>
  <cp:lastModifiedBy>slobodina_ai</cp:lastModifiedBy>
  <cp:revision>99</cp:revision>
  <cp:lastPrinted>2019-12-16T12:33:00Z</cp:lastPrinted>
  <dcterms:created xsi:type="dcterms:W3CDTF">2018-10-08T11:02:00Z</dcterms:created>
  <dcterms:modified xsi:type="dcterms:W3CDTF">2019-12-28T12:53:00Z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КОГУ "Областной природоохранный центр"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